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6E1A" w14:textId="075AC149" w:rsidR="00A163B9" w:rsidRDefault="00A163B9" w:rsidP="00A163B9">
      <w:pPr>
        <w:pStyle w:val="Title"/>
        <w:rPr>
          <w:rFonts w:eastAsia="Times New Roman"/>
          <w:sz w:val="52"/>
          <w:lang w:val="en-US"/>
        </w:rPr>
      </w:pPr>
      <w:r w:rsidRPr="00FD1538">
        <w:rPr>
          <w:rFonts w:eastAsia="Times New Roman"/>
          <w:sz w:val="52"/>
          <w:lang w:val="en-US"/>
        </w:rPr>
        <w:t>CamSTAR</w:t>
      </w:r>
      <w:r w:rsidR="00923172">
        <w:rPr>
          <w:rFonts w:eastAsia="Times New Roman"/>
          <w:sz w:val="52"/>
          <w:lang w:val="en-US"/>
        </w:rPr>
        <w:t xml:space="preserve"> - Peer Activity</w:t>
      </w:r>
    </w:p>
    <w:p w14:paraId="663FC272" w14:textId="77777777" w:rsidR="00FD1538" w:rsidRPr="00FD1538" w:rsidRDefault="00FD1538" w:rsidP="00FD1538">
      <w:pPr>
        <w:rPr>
          <w:lang w:val="en-US"/>
        </w:rPr>
      </w:pPr>
    </w:p>
    <w:p w14:paraId="5A9769B1" w14:textId="1E0BC10E" w:rsidR="00FD1538" w:rsidRPr="00FD1538" w:rsidRDefault="00FD1538" w:rsidP="00FD1538">
      <w:pPr>
        <w:rPr>
          <w:rStyle w:val="IntenseReference"/>
          <w:lang w:val="en-US"/>
        </w:rPr>
      </w:pPr>
      <w:r w:rsidRPr="00FD1538">
        <w:rPr>
          <w:rStyle w:val="IntenseReference"/>
        </w:rPr>
        <w:t>Complete 1 – 4 BEFORE CLASS</w:t>
      </w:r>
    </w:p>
    <w:p w14:paraId="1E6D1DEF" w14:textId="0585666D" w:rsidR="00A163B9" w:rsidRPr="009F23B0" w:rsidRDefault="00A163B9" w:rsidP="00534A41">
      <w:pPr>
        <w:pStyle w:val="Heading1"/>
        <w:rPr>
          <w:rStyle w:val="SubtleReference"/>
          <w:b w:val="0"/>
          <w:sz w:val="22"/>
          <w:u w:val="none"/>
        </w:rPr>
      </w:pPr>
      <w:r w:rsidRPr="009F23B0">
        <w:rPr>
          <w:rStyle w:val="SubtleReference"/>
          <w:b w:val="0"/>
          <w:sz w:val="22"/>
          <w:u w:val="none"/>
        </w:rPr>
        <w:t xml:space="preserve">Watch this video in Section </w:t>
      </w:r>
      <w:r w:rsidR="00A35A30">
        <w:rPr>
          <w:rStyle w:val="SubtleReference"/>
          <w:b w:val="0"/>
          <w:sz w:val="22"/>
          <w:u w:val="none"/>
        </w:rPr>
        <w:t>3</w:t>
      </w:r>
    </w:p>
    <w:p w14:paraId="5B222AD2" w14:textId="2A7E92A7" w:rsidR="00A163B9" w:rsidRPr="0035274E" w:rsidRDefault="00A163B9" w:rsidP="00A163B9">
      <w:pPr>
        <w:ind w:firstLine="720"/>
        <w:rPr>
          <w:rStyle w:val="Hyperlink"/>
        </w:rPr>
      </w:pPr>
      <w:r w:rsidRPr="009F23B0">
        <w:rPr>
          <w:rStyle w:val="SubtleReference"/>
          <w:u w:val="none"/>
        </w:rPr>
        <w:t xml:space="preserve">Link to video: </w:t>
      </w:r>
      <w:r w:rsidR="0035274E">
        <w:rPr>
          <w:rStyle w:val="SubtleReference"/>
          <w:color w:val="90C226" w:themeColor="accent1"/>
          <w:u w:val="none"/>
          <w:lang w:val="en-US"/>
        </w:rPr>
        <w:fldChar w:fldCharType="begin"/>
      </w:r>
      <w:r w:rsidR="00A35A30">
        <w:rPr>
          <w:rStyle w:val="SubtleReference"/>
          <w:color w:val="90C226" w:themeColor="accent1"/>
          <w:u w:val="none"/>
          <w:lang w:val="en-US"/>
        </w:rPr>
        <w:instrText>HYPERLINK "https://camstar.camosun.ca/?sfwd-lessons=3-2-video-the-star-story-technique"</w:instrText>
      </w:r>
      <w:r w:rsidR="00A35A30">
        <w:rPr>
          <w:rStyle w:val="SubtleReference"/>
          <w:color w:val="90C226" w:themeColor="accent1"/>
          <w:u w:val="none"/>
          <w:lang w:val="en-US"/>
        </w:rPr>
      </w:r>
      <w:r w:rsidR="0035274E">
        <w:rPr>
          <w:rStyle w:val="SubtleReference"/>
          <w:color w:val="90C226" w:themeColor="accent1"/>
          <w:u w:val="none"/>
          <w:lang w:val="en-US"/>
        </w:rPr>
        <w:fldChar w:fldCharType="separate"/>
      </w:r>
      <w:r w:rsidRPr="0035274E">
        <w:rPr>
          <w:rStyle w:val="Hyperlink"/>
          <w:lang w:val="en-US"/>
        </w:rPr>
        <w:t>How to Answer “</w:t>
      </w:r>
      <w:proofErr w:type="spellStart"/>
      <w:r w:rsidRPr="0035274E">
        <w:rPr>
          <w:rStyle w:val="Hyperlink"/>
          <w:lang w:val="en-US"/>
        </w:rPr>
        <w:t>Behaviour</w:t>
      </w:r>
      <w:proofErr w:type="spellEnd"/>
      <w:r w:rsidRPr="0035274E">
        <w:rPr>
          <w:rStyle w:val="Hyperlink"/>
          <w:lang w:val="en-US"/>
        </w:rPr>
        <w:t>-based Interview Questions”</w:t>
      </w:r>
    </w:p>
    <w:p w14:paraId="48D1A1B1" w14:textId="76790169" w:rsidR="00A163B9" w:rsidRPr="009F23B0" w:rsidRDefault="0035274E" w:rsidP="00534A41">
      <w:pPr>
        <w:pStyle w:val="Heading1"/>
        <w:rPr>
          <w:rStyle w:val="SubtleReference"/>
          <w:b w:val="0"/>
          <w:sz w:val="22"/>
          <w:u w:val="none"/>
        </w:rPr>
      </w:pPr>
      <w:r>
        <w:rPr>
          <w:rStyle w:val="SubtleReference"/>
          <w:rFonts w:asciiTheme="minorHAnsi" w:eastAsiaTheme="minorEastAsia" w:hAnsiTheme="minorHAnsi" w:cstheme="minorBidi"/>
          <w:b w:val="0"/>
          <w:bCs w:val="0"/>
          <w:smallCaps/>
          <w:color w:val="90C226" w:themeColor="accent1"/>
          <w:sz w:val="22"/>
          <w:szCs w:val="22"/>
          <w:u w:val="none"/>
          <w:lang w:val="en-US"/>
        </w:rPr>
        <w:fldChar w:fldCharType="end"/>
      </w:r>
      <w:r w:rsidR="00A163B9" w:rsidRPr="009F23B0">
        <w:rPr>
          <w:rStyle w:val="SubtleReference"/>
          <w:b w:val="0"/>
          <w:sz w:val="22"/>
          <w:u w:val="none"/>
        </w:rPr>
        <w:t xml:space="preserve">Familiarize yourself with the ten professional skills employers want graduates to have. </w:t>
      </w:r>
    </w:p>
    <w:p w14:paraId="2D34D041" w14:textId="4307E266" w:rsidR="00A163B9" w:rsidRPr="009F23B0" w:rsidRDefault="00A163B9" w:rsidP="00A163B9">
      <w:pPr>
        <w:spacing w:after="200"/>
        <w:ind w:firstLine="720"/>
        <w:rPr>
          <w:rStyle w:val="SubtleReference"/>
          <w:color w:val="90C226" w:themeColor="accent1"/>
          <w:szCs w:val="20"/>
        </w:rPr>
      </w:pPr>
      <w:r w:rsidRPr="009F23B0">
        <w:rPr>
          <w:rStyle w:val="SubtleReference"/>
          <w:color w:val="auto"/>
          <w:u w:val="none"/>
        </w:rPr>
        <w:t>Link</w:t>
      </w:r>
      <w:r w:rsidR="00814801" w:rsidRPr="009F23B0">
        <w:rPr>
          <w:rStyle w:val="SubtleReference"/>
          <w:u w:val="none"/>
        </w:rPr>
        <w:t xml:space="preserve"> to</w:t>
      </w:r>
      <w:r w:rsidRPr="009F23B0">
        <w:rPr>
          <w:rStyle w:val="SubtleReference"/>
          <w:color w:val="auto"/>
          <w:u w:val="none"/>
        </w:rPr>
        <w:t>:</w:t>
      </w:r>
      <w:r w:rsidR="00F610AE">
        <w:rPr>
          <w:rStyle w:val="SubtleReference"/>
          <w:color w:val="90C226" w:themeColor="accent1"/>
          <w:u w:val="none"/>
        </w:rPr>
        <w:t xml:space="preserve"> </w:t>
      </w:r>
      <w:hyperlink r:id="rId11" w:history="1">
        <w:r w:rsidRPr="00F610AE">
          <w:rPr>
            <w:rStyle w:val="SubtleReference"/>
            <w:color w:val="90C226" w:themeColor="accent1"/>
            <w:szCs w:val="20"/>
          </w:rPr>
          <w:t>Revie</w:t>
        </w:r>
        <w:r w:rsidRPr="00F610AE">
          <w:rPr>
            <w:rStyle w:val="SubtleReference"/>
            <w:color w:val="90C226" w:themeColor="accent1"/>
            <w:szCs w:val="20"/>
          </w:rPr>
          <w:t>w</w:t>
        </w:r>
        <w:r w:rsidRPr="00F610AE">
          <w:rPr>
            <w:rStyle w:val="SubtleReference"/>
            <w:color w:val="90C226" w:themeColor="accent1"/>
            <w:szCs w:val="20"/>
          </w:rPr>
          <w:t xml:space="preserve"> Section 2.3 Understanding Professional Skills &amp; Behaviours</w:t>
        </w:r>
      </w:hyperlink>
    </w:p>
    <w:p w14:paraId="5E2615FE" w14:textId="77777777" w:rsidR="00A163B9" w:rsidRPr="009F23B0" w:rsidRDefault="00A163B9" w:rsidP="00534A41">
      <w:pPr>
        <w:pStyle w:val="Heading1"/>
        <w:rPr>
          <w:rStyle w:val="SubtleReference"/>
          <w:b w:val="0"/>
          <w:sz w:val="22"/>
          <w:u w:val="none"/>
        </w:rPr>
      </w:pPr>
      <w:r w:rsidRPr="009F23B0">
        <w:rPr>
          <w:rStyle w:val="SubtleReference"/>
          <w:rFonts w:asciiTheme="minorHAnsi" w:eastAsiaTheme="minorEastAsia" w:hAnsiTheme="minorHAnsi" w:cstheme="minorBidi"/>
          <w:b w:val="0"/>
          <w:sz w:val="22"/>
          <w:u w:val="none"/>
        </w:rPr>
        <w:t>Once you have reviewed the ten professional skills complete the self</w:t>
      </w:r>
      <w:r w:rsidR="00814801" w:rsidRPr="009F23B0">
        <w:rPr>
          <w:rStyle w:val="SubtleReference"/>
          <w:b w:val="0"/>
          <w:sz w:val="22"/>
          <w:u w:val="none"/>
        </w:rPr>
        <w:t>-</w:t>
      </w:r>
      <w:r w:rsidRPr="009F23B0">
        <w:rPr>
          <w:rStyle w:val="SubtleReference"/>
          <w:rFonts w:asciiTheme="minorHAnsi" w:eastAsiaTheme="minorEastAsia" w:hAnsiTheme="minorHAnsi" w:cstheme="minorBidi"/>
          <w:b w:val="0"/>
          <w:sz w:val="22"/>
          <w:u w:val="none"/>
        </w:rPr>
        <w:t>assessment. For some of you this will be the first time you have thought about yourself as someone with professional skills. If this is confusing for you please consult with your instructor and/or a mentor for assistance.</w:t>
      </w:r>
    </w:p>
    <w:p w14:paraId="76269CF1" w14:textId="6A6300FC" w:rsidR="00D74646" w:rsidRPr="009F23B0" w:rsidRDefault="00814801" w:rsidP="00D74646">
      <w:pPr>
        <w:ind w:firstLine="720"/>
        <w:rPr>
          <w:rStyle w:val="SubtleReference"/>
          <w:color w:val="90C226" w:themeColor="accent1"/>
          <w:u w:val="none"/>
        </w:rPr>
      </w:pPr>
      <w:r w:rsidRPr="009F23B0">
        <w:rPr>
          <w:rStyle w:val="SubtleReference"/>
          <w:u w:val="none"/>
        </w:rPr>
        <w:t xml:space="preserve">Link to: </w:t>
      </w:r>
      <w:hyperlink r:id="rId12" w:history="1">
        <w:r w:rsidR="00A163B9" w:rsidRPr="007F3460">
          <w:rPr>
            <w:rStyle w:val="SubtleReference"/>
            <w:color w:val="90C226" w:themeColor="accent1"/>
          </w:rPr>
          <w:t xml:space="preserve">Section 2.4 Self Assessment of Professional </w:t>
        </w:r>
        <w:r w:rsidR="00A163B9" w:rsidRPr="007F3460">
          <w:rPr>
            <w:rStyle w:val="SubtleReference"/>
            <w:color w:val="90C226" w:themeColor="accent1"/>
          </w:rPr>
          <w:t>S</w:t>
        </w:r>
        <w:r w:rsidR="00A163B9" w:rsidRPr="007F3460">
          <w:rPr>
            <w:rStyle w:val="SubtleReference"/>
            <w:color w:val="90C226" w:themeColor="accent1"/>
          </w:rPr>
          <w:t>kills</w:t>
        </w:r>
      </w:hyperlink>
    </w:p>
    <w:p w14:paraId="6FE5A19E" w14:textId="47D6AA6C" w:rsidR="00A163B9" w:rsidRPr="009F23B0" w:rsidRDefault="00F962B2" w:rsidP="00534A41">
      <w:pPr>
        <w:pStyle w:val="Heading1"/>
        <w:rPr>
          <w:rStyle w:val="SubtleReference"/>
          <w:rFonts w:asciiTheme="minorHAnsi" w:eastAsiaTheme="minorEastAsia" w:hAnsiTheme="minorHAnsi" w:cstheme="minorBidi"/>
          <w:b w:val="0"/>
          <w:sz w:val="22"/>
          <w:u w:val="none"/>
        </w:rPr>
      </w:pPr>
      <w:r w:rsidRPr="009F23B0">
        <w:rPr>
          <w:rStyle w:val="SubtleReference"/>
          <w:rFonts w:asciiTheme="minorHAnsi" w:eastAsiaTheme="minorEastAsia" w:hAnsiTheme="minorHAnsi" w:cstheme="minorBidi"/>
          <w:b w:val="0"/>
          <w:sz w:val="22"/>
          <w:u w:val="none"/>
        </w:rPr>
        <w:t>C</w:t>
      </w:r>
      <w:r w:rsidR="00A163B9" w:rsidRPr="009F23B0">
        <w:rPr>
          <w:rStyle w:val="SubtleReference"/>
          <w:rFonts w:asciiTheme="minorHAnsi" w:eastAsiaTheme="minorEastAsia" w:hAnsiTheme="minorHAnsi" w:cstheme="minorBidi"/>
          <w:b w:val="0"/>
          <w:sz w:val="22"/>
          <w:u w:val="none"/>
        </w:rPr>
        <w:t xml:space="preserve">hoose one professional skill from each </w:t>
      </w:r>
      <w:r w:rsidRPr="009F23B0">
        <w:rPr>
          <w:rStyle w:val="SubtleReference"/>
          <w:rFonts w:asciiTheme="minorHAnsi" w:eastAsiaTheme="minorEastAsia" w:hAnsiTheme="minorHAnsi" w:cstheme="minorBidi"/>
          <w:b w:val="0"/>
          <w:sz w:val="22"/>
          <w:u w:val="none"/>
        </w:rPr>
        <w:t>of the S</w:t>
      </w:r>
      <w:r w:rsidR="00A163B9" w:rsidRPr="009F23B0">
        <w:rPr>
          <w:rStyle w:val="SubtleReference"/>
          <w:rFonts w:asciiTheme="minorHAnsi" w:eastAsiaTheme="minorEastAsia" w:hAnsiTheme="minorHAnsi" w:cstheme="minorBidi"/>
          <w:b w:val="0"/>
          <w:sz w:val="22"/>
          <w:u w:val="none"/>
        </w:rPr>
        <w:t xml:space="preserve">kills </w:t>
      </w:r>
      <w:r w:rsidRPr="009F23B0">
        <w:rPr>
          <w:rStyle w:val="SubtleReference"/>
          <w:rFonts w:asciiTheme="minorHAnsi" w:eastAsiaTheme="minorEastAsia" w:hAnsiTheme="minorHAnsi" w:cstheme="minorBidi"/>
          <w:b w:val="0"/>
          <w:sz w:val="22"/>
          <w:u w:val="none"/>
        </w:rPr>
        <w:t>S</w:t>
      </w:r>
      <w:r w:rsidR="00A163B9" w:rsidRPr="009F23B0">
        <w:rPr>
          <w:rStyle w:val="SubtleReference"/>
          <w:rFonts w:asciiTheme="minorHAnsi" w:eastAsiaTheme="minorEastAsia" w:hAnsiTheme="minorHAnsi" w:cstheme="minorBidi"/>
          <w:b w:val="0"/>
          <w:sz w:val="22"/>
          <w:u w:val="none"/>
        </w:rPr>
        <w:t>ection</w:t>
      </w:r>
      <w:r w:rsidRPr="009F23B0">
        <w:rPr>
          <w:rStyle w:val="SubtleReference"/>
          <w:rFonts w:asciiTheme="minorHAnsi" w:eastAsiaTheme="minorEastAsia" w:hAnsiTheme="minorHAnsi" w:cstheme="minorBidi"/>
          <w:b w:val="0"/>
          <w:sz w:val="22"/>
          <w:u w:val="none"/>
        </w:rPr>
        <w:t>s (</w:t>
      </w:r>
      <w:proofErr w:type="gramStart"/>
      <w:r w:rsidRPr="009F23B0">
        <w:rPr>
          <w:rStyle w:val="SubtleReference"/>
          <w:rFonts w:asciiTheme="minorHAnsi" w:eastAsiaTheme="minorEastAsia" w:hAnsiTheme="minorHAnsi" w:cstheme="minorBidi"/>
          <w:b w:val="0"/>
          <w:sz w:val="22"/>
          <w:u w:val="none"/>
        </w:rPr>
        <w:t>e.g.</w:t>
      </w:r>
      <w:proofErr w:type="gramEnd"/>
      <w:r w:rsidRPr="009F23B0">
        <w:rPr>
          <w:rStyle w:val="SubtleReference"/>
          <w:rFonts w:asciiTheme="minorHAnsi" w:eastAsiaTheme="minorEastAsia" w:hAnsiTheme="minorHAnsi" w:cstheme="minorBidi"/>
          <w:b w:val="0"/>
          <w:sz w:val="22"/>
          <w:u w:val="none"/>
        </w:rPr>
        <w:t xml:space="preserve"> personal, interpersonal etc.)</w:t>
      </w:r>
      <w:r w:rsidR="00A163B9" w:rsidRPr="009F23B0">
        <w:rPr>
          <w:rStyle w:val="SubtleReference"/>
          <w:rFonts w:asciiTheme="minorHAnsi" w:eastAsiaTheme="minorEastAsia" w:hAnsiTheme="minorHAnsi" w:cstheme="minorBidi"/>
          <w:b w:val="0"/>
          <w:sz w:val="22"/>
          <w:u w:val="none"/>
        </w:rPr>
        <w:t xml:space="preserve"> for a total of four (4):</w:t>
      </w:r>
    </w:p>
    <w:p w14:paraId="57762B6D" w14:textId="7772CD82" w:rsidR="00A163B9" w:rsidRDefault="00A163B9" w:rsidP="008B127B">
      <w:pPr>
        <w:ind w:left="720"/>
        <w:rPr>
          <w:rFonts w:ascii="Calibri" w:eastAsia="Calibri" w:hAnsi="Calibri" w:cs="Times New Roman"/>
          <w:sz w:val="20"/>
          <w:lang w:val="en-US"/>
        </w:rPr>
      </w:pPr>
      <w:r w:rsidRPr="00A163B9">
        <w:rPr>
          <w:rFonts w:ascii="Calibri" w:eastAsia="Calibri" w:hAnsi="Calibri" w:cs="Times New Roman"/>
          <w:noProof/>
          <w:sz w:val="20"/>
          <w:lang w:val="en-US"/>
        </w:rPr>
        <w:drawing>
          <wp:inline distT="0" distB="0" distL="0" distR="0" wp14:anchorId="06CDC198" wp14:editId="1E889B38">
            <wp:extent cx="2635250" cy="2508613"/>
            <wp:effectExtent l="0" t="0" r="0" b="6350"/>
            <wp:docPr id="1" name="Picture 1" descr="https://goodog.ca/wp-content/uploads/2020/06/skills-diagram-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odog.ca/wp-content/uploads/2020/06/skills-diagram-web.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371" cy="2539190"/>
                    </a:xfrm>
                    <a:prstGeom prst="rect">
                      <a:avLst/>
                    </a:prstGeom>
                    <a:noFill/>
                    <a:ln>
                      <a:noFill/>
                    </a:ln>
                  </pic:spPr>
                </pic:pic>
              </a:graphicData>
            </a:graphic>
          </wp:inline>
        </w:drawing>
      </w:r>
    </w:p>
    <w:p w14:paraId="0A42F4A8" w14:textId="45B09165" w:rsidR="00374172" w:rsidRDefault="00374172" w:rsidP="008B127B">
      <w:pPr>
        <w:ind w:left="720"/>
        <w:rPr>
          <w:rFonts w:ascii="Calibri" w:eastAsia="Calibri" w:hAnsi="Calibri" w:cs="Times New Roman"/>
          <w:sz w:val="20"/>
          <w:lang w:val="en-US"/>
        </w:rPr>
      </w:pPr>
    </w:p>
    <w:p w14:paraId="21C6AAA8" w14:textId="5D8DB623" w:rsidR="00374172" w:rsidRDefault="00374172" w:rsidP="008B127B">
      <w:pPr>
        <w:ind w:left="720"/>
        <w:rPr>
          <w:rFonts w:ascii="Calibri" w:eastAsia="Calibri" w:hAnsi="Calibri" w:cs="Times New Roman"/>
          <w:sz w:val="20"/>
          <w:lang w:val="en-US"/>
        </w:rPr>
      </w:pPr>
    </w:p>
    <w:p w14:paraId="20914504" w14:textId="77777777" w:rsidR="00374172" w:rsidRPr="00A163B9" w:rsidRDefault="00374172" w:rsidP="008B127B">
      <w:pPr>
        <w:ind w:left="720"/>
        <w:rPr>
          <w:rFonts w:ascii="Calibri" w:eastAsia="Calibri" w:hAnsi="Calibri" w:cs="Times New Roman"/>
          <w:sz w:val="20"/>
          <w:lang w:val="en-US"/>
        </w:rPr>
      </w:pPr>
    </w:p>
    <w:p w14:paraId="6B6CC658" w14:textId="1A273C8C" w:rsidR="00534A41" w:rsidRPr="00FD1538" w:rsidRDefault="00F962B2" w:rsidP="00F962B2">
      <w:pPr>
        <w:pStyle w:val="Heading1"/>
        <w:rPr>
          <w:rStyle w:val="SubtleReference"/>
          <w:rFonts w:asciiTheme="minorHAnsi" w:eastAsiaTheme="minorEastAsia" w:hAnsiTheme="minorHAnsi" w:cstheme="minorBidi"/>
          <w:sz w:val="22"/>
          <w:u w:val="none"/>
        </w:rPr>
      </w:pPr>
      <w:r w:rsidRPr="00FD1538">
        <w:rPr>
          <w:rStyle w:val="SubtleReference"/>
          <w:rFonts w:asciiTheme="minorHAnsi" w:eastAsiaTheme="minorEastAsia" w:hAnsiTheme="minorHAnsi" w:cstheme="minorBidi"/>
          <w:sz w:val="22"/>
          <w:u w:val="none"/>
        </w:rPr>
        <w:lastRenderedPageBreak/>
        <w:t xml:space="preserve">IN CLASS: </w:t>
      </w:r>
      <w:r w:rsidR="00A163B9" w:rsidRPr="00FD1538">
        <w:rPr>
          <w:rStyle w:val="SubtleReference"/>
          <w:rFonts w:asciiTheme="minorHAnsi" w:eastAsiaTheme="minorEastAsia" w:hAnsiTheme="minorHAnsi" w:cstheme="minorBidi"/>
          <w:sz w:val="22"/>
          <w:u w:val="none"/>
        </w:rPr>
        <w:t xml:space="preserve">Complete one STAR story </w:t>
      </w:r>
      <w:r w:rsidRPr="00FD1538">
        <w:rPr>
          <w:rStyle w:val="SubtleReference"/>
          <w:rFonts w:asciiTheme="minorHAnsi" w:eastAsiaTheme="minorEastAsia" w:hAnsiTheme="minorHAnsi" w:cstheme="minorBidi"/>
          <w:sz w:val="22"/>
          <w:u w:val="none"/>
        </w:rPr>
        <w:t xml:space="preserve">in class </w:t>
      </w:r>
      <w:r w:rsidR="00A163B9" w:rsidRPr="00FD1538">
        <w:rPr>
          <w:rStyle w:val="SubtleReference"/>
          <w:rFonts w:asciiTheme="minorHAnsi" w:eastAsiaTheme="minorEastAsia" w:hAnsiTheme="minorHAnsi" w:cstheme="minorBidi"/>
          <w:sz w:val="22"/>
          <w:u w:val="none"/>
        </w:rPr>
        <w:t xml:space="preserve">for peer review. </w:t>
      </w:r>
      <w:r w:rsidR="00A163B9" w:rsidRPr="00FD1538">
        <w:rPr>
          <w:rStyle w:val="SubtleReference"/>
          <w:rFonts w:asciiTheme="minorHAnsi" w:eastAsiaTheme="minorEastAsia" w:hAnsiTheme="minorHAnsi" w:cstheme="minorBidi"/>
          <w:b w:val="0"/>
          <w:sz w:val="22"/>
          <w:u w:val="none"/>
        </w:rPr>
        <w:t>For example: Personal Skills, Initiative</w:t>
      </w:r>
      <w:r w:rsidR="00A163B9" w:rsidRPr="00FD1538">
        <w:rPr>
          <w:rStyle w:val="SubtleReference"/>
          <w:rFonts w:asciiTheme="minorHAnsi" w:eastAsiaTheme="minorEastAsia" w:hAnsiTheme="minorHAnsi" w:cstheme="minorBidi"/>
          <w:sz w:val="22"/>
          <w:u w:val="none"/>
        </w:rPr>
        <w:t xml:space="preserve">. </w:t>
      </w:r>
    </w:p>
    <w:p w14:paraId="4701FE54" w14:textId="333E9D71" w:rsidR="00534A41" w:rsidRPr="009F23B0" w:rsidRDefault="004E3443" w:rsidP="004E3443">
      <w:pPr>
        <w:ind w:firstLine="720"/>
        <w:rPr>
          <w:rStyle w:val="SubtleReference"/>
          <w:sz w:val="16"/>
        </w:rPr>
      </w:pPr>
      <w:r w:rsidRPr="009F23B0">
        <w:rPr>
          <w:rStyle w:val="SubtleReference"/>
          <w:sz w:val="18"/>
          <w:u w:val="none"/>
        </w:rPr>
        <w:t xml:space="preserve">LINK TO: </w:t>
      </w:r>
      <w:hyperlink r:id="rId14" w:history="1">
        <w:r w:rsidRPr="007F3460">
          <w:rPr>
            <w:rStyle w:val="SubtleReference"/>
            <w:color w:val="90C226" w:themeColor="accent1"/>
            <w:sz w:val="18"/>
          </w:rPr>
          <w:t>SECTION 4.2 ACTIVITY: USE THE STAR STORY TOOL</w:t>
        </w:r>
      </w:hyperlink>
    </w:p>
    <w:p w14:paraId="3286A6C5" w14:textId="403D8417" w:rsidR="00D74646" w:rsidRPr="009F23B0" w:rsidRDefault="00A163B9" w:rsidP="004E3443">
      <w:pPr>
        <w:pStyle w:val="Heading2"/>
        <w:rPr>
          <w:rStyle w:val="SubtleReference"/>
          <w:rFonts w:asciiTheme="minorHAnsi" w:eastAsiaTheme="minorEastAsia" w:hAnsiTheme="minorHAnsi" w:cstheme="minorBidi"/>
          <w:b w:val="0"/>
          <w:sz w:val="22"/>
          <w:u w:val="none"/>
        </w:rPr>
      </w:pPr>
      <w:r w:rsidRPr="009F23B0">
        <w:rPr>
          <w:rStyle w:val="SubtleReference"/>
          <w:rFonts w:asciiTheme="minorHAnsi" w:eastAsiaTheme="minorEastAsia" w:hAnsiTheme="minorHAnsi" w:cstheme="minorBidi"/>
          <w:b w:val="0"/>
          <w:sz w:val="22"/>
          <w:u w:val="none"/>
        </w:rPr>
        <w:t xml:space="preserve">Enter the STAR story into your </w:t>
      </w:r>
      <w:hyperlink r:id="rId15" w:history="1">
        <w:r w:rsidR="00602A87" w:rsidRPr="00602A87">
          <w:rPr>
            <w:rStyle w:val="Hyperlink"/>
            <w:rFonts w:asciiTheme="minorHAnsi" w:eastAsiaTheme="minorEastAsia" w:hAnsiTheme="minorHAnsi" w:cstheme="minorBidi"/>
            <w:b w:val="0"/>
            <w:sz w:val="22"/>
          </w:rPr>
          <w:t>STAR Story</w:t>
        </w:r>
        <w:r w:rsidR="00602A87" w:rsidRPr="00602A87">
          <w:rPr>
            <w:rStyle w:val="Hyperlink"/>
            <w:rFonts w:asciiTheme="minorHAnsi" w:eastAsiaTheme="minorEastAsia" w:hAnsiTheme="minorHAnsi" w:cstheme="minorBidi"/>
            <w:b w:val="0"/>
            <w:sz w:val="22"/>
          </w:rPr>
          <w:t xml:space="preserve"> </w:t>
        </w:r>
        <w:r w:rsidR="00602A87" w:rsidRPr="00602A87">
          <w:rPr>
            <w:rStyle w:val="Hyperlink"/>
            <w:rFonts w:asciiTheme="minorHAnsi" w:eastAsiaTheme="minorEastAsia" w:hAnsiTheme="minorHAnsi" w:cstheme="minorBidi"/>
            <w:b w:val="0"/>
            <w:sz w:val="22"/>
          </w:rPr>
          <w:t>Template</w:t>
        </w:r>
      </w:hyperlink>
      <w:r w:rsidR="00602A87">
        <w:rPr>
          <w:rStyle w:val="SubtleReference"/>
          <w:rFonts w:asciiTheme="minorHAnsi" w:eastAsiaTheme="minorEastAsia" w:hAnsiTheme="minorHAnsi" w:cstheme="minorBidi"/>
          <w:b w:val="0"/>
          <w:sz w:val="22"/>
          <w:u w:val="none"/>
        </w:rPr>
        <w:t xml:space="preserve"> </w:t>
      </w:r>
      <w:r w:rsidRPr="009F23B0">
        <w:rPr>
          <w:rStyle w:val="SubtleReference"/>
          <w:rFonts w:asciiTheme="minorHAnsi" w:eastAsiaTheme="minorEastAsia" w:hAnsiTheme="minorHAnsi" w:cstheme="minorBidi"/>
          <w:b w:val="0"/>
          <w:sz w:val="22"/>
          <w:u w:val="none"/>
        </w:rPr>
        <w:t>.</w:t>
      </w:r>
    </w:p>
    <w:p w14:paraId="72B8ADA1" w14:textId="77777777" w:rsidR="00D74646" w:rsidRPr="009F23B0" w:rsidRDefault="00A163B9" w:rsidP="004E3443">
      <w:pPr>
        <w:pStyle w:val="Heading2"/>
        <w:rPr>
          <w:rStyle w:val="SubtleReference"/>
          <w:rFonts w:asciiTheme="minorHAnsi" w:eastAsiaTheme="minorEastAsia" w:hAnsiTheme="minorHAnsi" w:cstheme="minorBidi"/>
          <w:b w:val="0"/>
          <w:sz w:val="22"/>
          <w:u w:val="none"/>
        </w:rPr>
      </w:pPr>
      <w:r w:rsidRPr="009F23B0">
        <w:rPr>
          <w:rStyle w:val="SubtleReference"/>
          <w:rFonts w:asciiTheme="minorHAnsi" w:eastAsiaTheme="minorEastAsia" w:hAnsiTheme="minorHAnsi" w:cstheme="minorBidi"/>
          <w:b w:val="0"/>
          <w:sz w:val="22"/>
          <w:u w:val="none"/>
        </w:rPr>
        <w:t>Complete three more STAR stories on your own (it’s fine to have someone review it but you will not have class time for these ones).</w:t>
      </w:r>
    </w:p>
    <w:p w14:paraId="7445B946" w14:textId="7A537BA7" w:rsidR="00BE224C" w:rsidRPr="009F23B0" w:rsidRDefault="00A163B9" w:rsidP="00F962B2">
      <w:pPr>
        <w:pStyle w:val="Heading2"/>
        <w:numPr>
          <w:ilvl w:val="1"/>
          <w:numId w:val="24"/>
        </w:numPr>
        <w:rPr>
          <w:rFonts w:asciiTheme="minorHAnsi" w:eastAsiaTheme="minorEastAsia" w:hAnsiTheme="minorHAnsi" w:cstheme="minorBidi"/>
          <w:b w:val="0"/>
          <w:smallCaps w:val="0"/>
          <w:color w:val="404040" w:themeColor="text1" w:themeTint="BF"/>
          <w:sz w:val="22"/>
          <w:u w:color="7F7F7F" w:themeColor="text1" w:themeTint="80"/>
        </w:rPr>
      </w:pPr>
      <w:r w:rsidRPr="009F23B0">
        <w:rPr>
          <w:rStyle w:val="SubtleReference"/>
          <w:rFonts w:asciiTheme="minorHAnsi" w:eastAsiaTheme="minorEastAsia" w:hAnsiTheme="minorHAnsi" w:cstheme="minorBidi"/>
          <w:b w:val="0"/>
          <w:sz w:val="22"/>
          <w:u w:val="none"/>
        </w:rPr>
        <w:t>The peer review rubric and the STAR story table or slide show has examples of complete STAR stories for your reference.</w:t>
      </w:r>
    </w:p>
    <w:sectPr w:rsidR="00BE224C" w:rsidRPr="009F23B0" w:rsidSect="00FD1538">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FD05" w14:textId="77777777" w:rsidR="00DA58E6" w:rsidRDefault="00DA58E6" w:rsidP="00DA58E6">
      <w:pPr>
        <w:spacing w:after="0" w:line="240" w:lineRule="auto"/>
      </w:pPr>
      <w:r>
        <w:separator/>
      </w:r>
    </w:p>
  </w:endnote>
  <w:endnote w:type="continuationSeparator" w:id="0">
    <w:p w14:paraId="49B4ED45" w14:textId="77777777" w:rsidR="00DA58E6" w:rsidRDefault="00DA58E6" w:rsidP="00DA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Narrow-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23C0" w14:textId="6F03C115" w:rsidR="00DA58E6" w:rsidRDefault="00DA58E6">
    <w:pPr>
      <w:pStyle w:val="Footer"/>
    </w:pPr>
  </w:p>
  <w:sdt>
    <w:sdtPr>
      <w:id w:val="125055284"/>
      <w:docPartObj>
        <w:docPartGallery w:val="Page Numbers (Bottom of Page)"/>
        <w:docPartUnique/>
      </w:docPartObj>
    </w:sdtPr>
    <w:sdtEndPr>
      <w:rPr>
        <w:noProof/>
      </w:rPr>
    </w:sdtEndPr>
    <w:sdtContent>
      <w:p w14:paraId="6E58E02B" w14:textId="7E13368A" w:rsidR="00DA58E6" w:rsidRPr="00CA590C" w:rsidRDefault="00DA58E6" w:rsidP="00DA58E6">
        <w:pPr>
          <w:pStyle w:val="Footer"/>
          <w:rPr>
            <w:color w:val="808080" w:themeColor="background1" w:themeShade="80"/>
            <w:sz w:val="20"/>
          </w:rPr>
        </w:pPr>
        <w:r w:rsidRPr="00CA590C">
          <w:rPr>
            <w:noProof/>
            <w:color w:val="808080" w:themeColor="background1" w:themeShade="80"/>
            <w:sz w:val="20"/>
          </w:rPr>
          <w:drawing>
            <wp:anchor distT="0" distB="0" distL="114300" distR="114300" simplePos="0" relativeHeight="251657216" behindDoc="0" locked="0" layoutInCell="1" allowOverlap="1" wp14:anchorId="496DC0E2" wp14:editId="08B62892">
              <wp:simplePos x="0" y="0"/>
              <wp:positionH relativeFrom="column">
                <wp:posOffset>-209550</wp:posOffset>
              </wp:positionH>
              <wp:positionV relativeFrom="paragraph">
                <wp:posOffset>118745</wp:posOffset>
              </wp:positionV>
              <wp:extent cx="981075" cy="228600"/>
              <wp:effectExtent l="0" t="0" r="9525" b="0"/>
              <wp:wrapNone/>
              <wp:docPr id="8" name="Picture 8" descr="Career Lab_ Wordmark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eer Lab_ Wordmark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228600"/>
                      </a:xfrm>
                      <a:prstGeom prst="rect">
                        <a:avLst/>
                      </a:prstGeom>
                      <a:noFill/>
                    </pic:spPr>
                  </pic:pic>
                </a:graphicData>
              </a:graphic>
              <wp14:sizeRelH relativeFrom="page">
                <wp14:pctWidth>0</wp14:pctWidth>
              </wp14:sizeRelH>
              <wp14:sizeRelV relativeFrom="page">
                <wp14:pctHeight>0</wp14:pctHeight>
              </wp14:sizeRelV>
            </wp:anchor>
          </w:drawing>
        </w:r>
        <w:r w:rsidRPr="00CA590C">
          <w:rPr>
            <w:color w:val="808080" w:themeColor="background1" w:themeShade="80"/>
            <w:sz w:val="20"/>
          </w:rPr>
          <w:ptab w:relativeTo="margin" w:alignment="center" w:leader="none"/>
        </w:r>
        <w:r w:rsidRPr="00CA590C">
          <w:rPr>
            <w:color w:val="808080" w:themeColor="background1" w:themeShade="80"/>
            <w:sz w:val="20"/>
          </w:rPr>
          <w:t>Applied Learning, Co-operative Education and Career Services</w:t>
        </w:r>
      </w:p>
      <w:p w14:paraId="629CC0F6" w14:textId="620AF927" w:rsidR="00DA58E6" w:rsidRDefault="00DA58E6" w:rsidP="00DA58E6">
        <w:pPr>
          <w:pStyle w:val="Footer"/>
          <w:jc w:val="right"/>
        </w:pPr>
        <w:r>
          <w:rPr>
            <w:noProof/>
          </w:rPr>
          <w:drawing>
            <wp:anchor distT="0" distB="0" distL="114300" distR="114300" simplePos="0" relativeHeight="251659264" behindDoc="0" locked="0" layoutInCell="1" allowOverlap="1" wp14:anchorId="59E2D757" wp14:editId="402B0880">
              <wp:simplePos x="0" y="0"/>
              <wp:positionH relativeFrom="column">
                <wp:posOffset>2641600</wp:posOffset>
              </wp:positionH>
              <wp:positionV relativeFrom="paragraph">
                <wp:posOffset>91440</wp:posOffset>
              </wp:positionV>
              <wp:extent cx="762000" cy="142875"/>
              <wp:effectExtent l="0" t="0" r="0" b="9525"/>
              <wp:wrapNone/>
              <wp:docPr id="7" name="Picture 7" descr="CC-BY low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BY low profi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1</w:t>
        </w:r>
        <w:r>
          <w:rPr>
            <w:noProof/>
          </w:rPr>
          <w:fldChar w:fldCharType="end"/>
        </w:r>
      </w:p>
    </w:sdtContent>
  </w:sdt>
  <w:p w14:paraId="32A39A93" w14:textId="77777777" w:rsidR="00DA58E6" w:rsidRDefault="00DA58E6" w:rsidP="00DA58E6">
    <w:pPr>
      <w:pStyle w:val="Footer"/>
    </w:pPr>
    <w:r>
      <w:ptab w:relativeTo="margin" w:alignment="right" w:leader="none"/>
    </w:r>
  </w:p>
  <w:p w14:paraId="5CCECA5B" w14:textId="77777777" w:rsidR="00DA58E6" w:rsidRDefault="00DA5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6470" w14:textId="77777777" w:rsidR="00DA58E6" w:rsidRDefault="00DA58E6" w:rsidP="00DA58E6">
      <w:pPr>
        <w:spacing w:after="0" w:line="240" w:lineRule="auto"/>
      </w:pPr>
      <w:r>
        <w:separator/>
      </w:r>
    </w:p>
  </w:footnote>
  <w:footnote w:type="continuationSeparator" w:id="0">
    <w:p w14:paraId="0C5F1AEA" w14:textId="77777777" w:rsidR="00DA58E6" w:rsidRDefault="00DA58E6" w:rsidP="00DA5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2F58" w14:textId="0835590C" w:rsidR="00F15438" w:rsidRDefault="00F15438" w:rsidP="00F15438">
    <w:r>
      <w:rPr>
        <w:rFonts w:ascii="GothamNarrow-Book" w:hAnsi="GothamNarrow-Book" w:cs="GothamNarrow-Book"/>
        <w:noProof/>
        <w:color w:val="818385"/>
        <w:sz w:val="18"/>
        <w:szCs w:val="18"/>
      </w:rPr>
      <w:drawing>
        <wp:anchor distT="0" distB="0" distL="114300" distR="114300" simplePos="0" relativeHeight="251662336" behindDoc="0" locked="0" layoutInCell="1" allowOverlap="1" wp14:anchorId="4F1D153D" wp14:editId="29C4AFEF">
          <wp:simplePos x="0" y="0"/>
          <wp:positionH relativeFrom="column">
            <wp:posOffset>5791200</wp:posOffset>
          </wp:positionH>
          <wp:positionV relativeFrom="paragraph">
            <wp:posOffset>-53975</wp:posOffset>
          </wp:positionV>
          <wp:extent cx="768350" cy="301625"/>
          <wp:effectExtent l="0" t="0" r="0" b="3175"/>
          <wp:wrapThrough wrapText="bothSides">
            <wp:wrapPolygon edited="0">
              <wp:start x="1071" y="0"/>
              <wp:lineTo x="0" y="2728"/>
              <wp:lineTo x="0" y="17735"/>
              <wp:lineTo x="1071" y="20463"/>
              <wp:lineTo x="6962" y="20463"/>
              <wp:lineTo x="20886" y="13642"/>
              <wp:lineTo x="20886" y="5457"/>
              <wp:lineTo x="4820" y="0"/>
              <wp:lineTo x="1071" y="0"/>
            </wp:wrapPolygon>
          </wp:wrapThrough>
          <wp:docPr id="3" name="Picture 3" descr="camosun-logo-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osun-logo-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301625"/>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799E3771" wp14:editId="45C1DF2A">
          <wp:simplePos x="0" y="0"/>
          <wp:positionH relativeFrom="column">
            <wp:posOffset>7867650</wp:posOffset>
          </wp:positionH>
          <wp:positionV relativeFrom="paragraph">
            <wp:posOffset>-173990</wp:posOffset>
          </wp:positionV>
          <wp:extent cx="768350" cy="301625"/>
          <wp:effectExtent l="0" t="0" r="0" b="3175"/>
          <wp:wrapTight wrapText="bothSides">
            <wp:wrapPolygon edited="0">
              <wp:start x="1071" y="0"/>
              <wp:lineTo x="0" y="2728"/>
              <wp:lineTo x="0" y="17735"/>
              <wp:lineTo x="1071" y="20463"/>
              <wp:lineTo x="6962" y="20463"/>
              <wp:lineTo x="20886" y="13642"/>
              <wp:lineTo x="20886" y="5457"/>
              <wp:lineTo x="4820" y="0"/>
              <wp:lineTo x="1071" y="0"/>
            </wp:wrapPolygon>
          </wp:wrapTight>
          <wp:docPr id="2" name="Picture 2" descr="camosun-logo-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osun-logo-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301625"/>
                  </a:xfrm>
                  <a:prstGeom prst="rect">
                    <a:avLst/>
                  </a:prstGeom>
                  <a:noFill/>
                </pic:spPr>
              </pic:pic>
            </a:graphicData>
          </a:graphic>
          <wp14:sizeRelH relativeFrom="page">
            <wp14:pctWidth>0</wp14:pctWidth>
          </wp14:sizeRelH>
          <wp14:sizeRelV relativeFrom="page">
            <wp14:pctHeight>0</wp14:pctHeight>
          </wp14:sizeRelV>
        </wp:anchor>
      </w:drawing>
    </w:r>
    <w:r>
      <w:rPr>
        <w:rFonts w:ascii="GothamNarrow-Book" w:hAnsi="GothamNarrow-Book" w:cs="GothamNarrow-Book"/>
        <w:color w:val="818385"/>
        <w:sz w:val="18"/>
        <w:szCs w:val="18"/>
      </w:rPr>
      <w:t xml:space="preserve">CAMSTAR PROFESSIONAL SKILLS DEVELOPMENT – </w:t>
    </w:r>
    <w:r w:rsidR="00923172">
      <w:rPr>
        <w:rFonts w:ascii="GothamNarrow-Book" w:hAnsi="GothamNarrow-Book" w:cs="GothamNarrow-Book"/>
        <w:color w:val="818385"/>
        <w:sz w:val="18"/>
        <w:szCs w:val="18"/>
      </w:rPr>
      <w:t xml:space="preserve">CamSTAR </w:t>
    </w:r>
    <w:r>
      <w:rPr>
        <w:rFonts w:ascii="GothamNarrow-Book" w:hAnsi="GothamNarrow-Book" w:cs="GothamNarrow-Book"/>
        <w:color w:val="818385"/>
        <w:sz w:val="18"/>
        <w:szCs w:val="18"/>
      </w:rPr>
      <w:t>Peer Activity – Version 2.0</w:t>
    </w:r>
  </w:p>
  <w:p w14:paraId="21671232" w14:textId="77777777" w:rsidR="00FA06D0" w:rsidRDefault="00FA0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B2DE75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E4B20CC"/>
    <w:multiLevelType w:val="hybridMultilevel"/>
    <w:tmpl w:val="6F32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8549491">
    <w:abstractNumId w:val="1"/>
  </w:num>
  <w:num w:numId="2" w16cid:durableId="231621671">
    <w:abstractNumId w:val="0"/>
  </w:num>
  <w:num w:numId="3" w16cid:durableId="1608659844">
    <w:abstractNumId w:val="0"/>
  </w:num>
  <w:num w:numId="4" w16cid:durableId="55976558">
    <w:abstractNumId w:val="0"/>
  </w:num>
  <w:num w:numId="5" w16cid:durableId="762337299">
    <w:abstractNumId w:val="0"/>
  </w:num>
  <w:num w:numId="6" w16cid:durableId="4093769">
    <w:abstractNumId w:val="0"/>
  </w:num>
  <w:num w:numId="7" w16cid:durableId="278952358">
    <w:abstractNumId w:val="0"/>
  </w:num>
  <w:num w:numId="8" w16cid:durableId="1781293474">
    <w:abstractNumId w:val="0"/>
  </w:num>
  <w:num w:numId="9" w16cid:durableId="1489974870">
    <w:abstractNumId w:val="0"/>
  </w:num>
  <w:num w:numId="10" w16cid:durableId="1637906347">
    <w:abstractNumId w:val="0"/>
  </w:num>
  <w:num w:numId="11" w16cid:durableId="988439671">
    <w:abstractNumId w:val="0"/>
  </w:num>
  <w:num w:numId="12" w16cid:durableId="751239842">
    <w:abstractNumId w:val="0"/>
  </w:num>
  <w:num w:numId="13" w16cid:durableId="1659962934">
    <w:abstractNumId w:val="0"/>
  </w:num>
  <w:num w:numId="14" w16cid:durableId="1453282138">
    <w:abstractNumId w:val="0"/>
  </w:num>
  <w:num w:numId="15" w16cid:durableId="98111700">
    <w:abstractNumId w:val="0"/>
  </w:num>
  <w:num w:numId="16" w16cid:durableId="673067612">
    <w:abstractNumId w:val="0"/>
  </w:num>
  <w:num w:numId="17" w16cid:durableId="1348630908">
    <w:abstractNumId w:val="0"/>
  </w:num>
  <w:num w:numId="18" w16cid:durableId="861749685">
    <w:abstractNumId w:val="0"/>
  </w:num>
  <w:num w:numId="19" w16cid:durableId="830177137">
    <w:abstractNumId w:val="0"/>
  </w:num>
  <w:num w:numId="20" w16cid:durableId="984355657">
    <w:abstractNumId w:val="0"/>
  </w:num>
  <w:num w:numId="21" w16cid:durableId="1456603989">
    <w:abstractNumId w:val="0"/>
  </w:num>
  <w:num w:numId="22" w16cid:durableId="512033351">
    <w:abstractNumId w:val="0"/>
  </w:num>
  <w:num w:numId="23" w16cid:durableId="892156333">
    <w:abstractNumId w:val="0"/>
  </w:num>
  <w:num w:numId="24" w16cid:durableId="1066538166">
    <w:abstractNumId w:val="0"/>
  </w:num>
  <w:num w:numId="25" w16cid:durableId="49698363">
    <w:abstractNumId w:val="0"/>
  </w:num>
  <w:num w:numId="26" w16cid:durableId="1095860164">
    <w:abstractNumId w:val="0"/>
  </w:num>
  <w:num w:numId="27" w16cid:durableId="1574775940">
    <w:abstractNumId w:val="0"/>
  </w:num>
  <w:num w:numId="28" w16cid:durableId="1315640374">
    <w:abstractNumId w:val="0"/>
  </w:num>
  <w:num w:numId="29" w16cid:durableId="1763795584">
    <w:abstractNumId w:val="0"/>
  </w:num>
  <w:num w:numId="30" w16cid:durableId="561864232">
    <w:abstractNumId w:val="0"/>
  </w:num>
  <w:num w:numId="31" w16cid:durableId="1807506493">
    <w:abstractNumId w:val="0"/>
  </w:num>
  <w:num w:numId="32" w16cid:durableId="1131822374">
    <w:abstractNumId w:val="0"/>
  </w:num>
  <w:num w:numId="33" w16cid:durableId="83065627">
    <w:abstractNumId w:val="0"/>
  </w:num>
  <w:num w:numId="34" w16cid:durableId="82539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B9"/>
    <w:rsid w:val="0035274E"/>
    <w:rsid w:val="00374172"/>
    <w:rsid w:val="004E3443"/>
    <w:rsid w:val="00507143"/>
    <w:rsid w:val="00534A41"/>
    <w:rsid w:val="00602A87"/>
    <w:rsid w:val="00644655"/>
    <w:rsid w:val="006F547A"/>
    <w:rsid w:val="007F3460"/>
    <w:rsid w:val="00814801"/>
    <w:rsid w:val="00817273"/>
    <w:rsid w:val="008B127B"/>
    <w:rsid w:val="00923172"/>
    <w:rsid w:val="009F23B0"/>
    <w:rsid w:val="00A163B9"/>
    <w:rsid w:val="00A35A30"/>
    <w:rsid w:val="00AB581D"/>
    <w:rsid w:val="00BE224C"/>
    <w:rsid w:val="00C71E99"/>
    <w:rsid w:val="00D74646"/>
    <w:rsid w:val="00DA58E6"/>
    <w:rsid w:val="00E543DC"/>
    <w:rsid w:val="00F15438"/>
    <w:rsid w:val="00F610AE"/>
    <w:rsid w:val="00F962B2"/>
    <w:rsid w:val="00FA06D0"/>
    <w:rsid w:val="00FD15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D827F"/>
  <w15:chartTrackingRefBased/>
  <w15:docId w15:val="{01DB8D40-F387-4217-B6BC-E2DFDF07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B2"/>
  </w:style>
  <w:style w:type="paragraph" w:styleId="Heading1">
    <w:name w:val="heading 1"/>
    <w:basedOn w:val="Normal"/>
    <w:next w:val="Normal"/>
    <w:link w:val="Heading1Char"/>
    <w:uiPriority w:val="9"/>
    <w:qFormat/>
    <w:rsid w:val="00F962B2"/>
    <w:pPr>
      <w:keepNext/>
      <w:keepLines/>
      <w:numPr>
        <w:numId w:val="3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F962B2"/>
    <w:pPr>
      <w:keepNext/>
      <w:keepLines/>
      <w:numPr>
        <w:ilvl w:val="1"/>
        <w:numId w:val="3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F962B2"/>
    <w:pPr>
      <w:keepNext/>
      <w:keepLines/>
      <w:numPr>
        <w:ilvl w:val="2"/>
        <w:numId w:val="3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F962B2"/>
    <w:pPr>
      <w:keepNext/>
      <w:keepLines/>
      <w:numPr>
        <w:ilvl w:val="3"/>
        <w:numId w:val="3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962B2"/>
    <w:pPr>
      <w:keepNext/>
      <w:keepLines/>
      <w:numPr>
        <w:ilvl w:val="4"/>
        <w:numId w:val="34"/>
      </w:numPr>
      <w:spacing w:before="200" w:after="0"/>
      <w:outlineLvl w:val="4"/>
    </w:pPr>
    <w:rPr>
      <w:rFonts w:asciiTheme="majorHAnsi" w:eastAsiaTheme="majorEastAsia" w:hAnsiTheme="majorHAnsi" w:cstheme="majorBidi"/>
      <w:color w:val="212C32" w:themeColor="text2" w:themeShade="BF"/>
    </w:rPr>
  </w:style>
  <w:style w:type="paragraph" w:styleId="Heading6">
    <w:name w:val="heading 6"/>
    <w:basedOn w:val="Normal"/>
    <w:next w:val="Normal"/>
    <w:link w:val="Heading6Char"/>
    <w:uiPriority w:val="9"/>
    <w:semiHidden/>
    <w:unhideWhenUsed/>
    <w:qFormat/>
    <w:rsid w:val="00F962B2"/>
    <w:pPr>
      <w:keepNext/>
      <w:keepLines/>
      <w:numPr>
        <w:ilvl w:val="5"/>
        <w:numId w:val="34"/>
      </w:numPr>
      <w:spacing w:before="200" w:after="0"/>
      <w:outlineLvl w:val="5"/>
    </w:pPr>
    <w:rPr>
      <w:rFonts w:asciiTheme="majorHAnsi" w:eastAsiaTheme="majorEastAsia" w:hAnsiTheme="majorHAnsi" w:cstheme="majorBidi"/>
      <w:i/>
      <w:iCs/>
      <w:color w:val="212C32" w:themeColor="text2" w:themeShade="BF"/>
    </w:rPr>
  </w:style>
  <w:style w:type="paragraph" w:styleId="Heading7">
    <w:name w:val="heading 7"/>
    <w:basedOn w:val="Normal"/>
    <w:next w:val="Normal"/>
    <w:link w:val="Heading7Char"/>
    <w:uiPriority w:val="9"/>
    <w:semiHidden/>
    <w:unhideWhenUsed/>
    <w:qFormat/>
    <w:rsid w:val="00F962B2"/>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62B2"/>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62B2"/>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62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F962B2"/>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00F962B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F962B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F962B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F962B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F962B2"/>
    <w:rPr>
      <w:rFonts w:asciiTheme="majorHAnsi" w:eastAsiaTheme="majorEastAsia" w:hAnsiTheme="majorHAnsi" w:cstheme="majorBidi"/>
      <w:color w:val="212C32" w:themeColor="text2" w:themeShade="BF"/>
    </w:rPr>
  </w:style>
  <w:style w:type="character" w:customStyle="1" w:styleId="Heading6Char">
    <w:name w:val="Heading 6 Char"/>
    <w:basedOn w:val="DefaultParagraphFont"/>
    <w:link w:val="Heading6"/>
    <w:uiPriority w:val="9"/>
    <w:semiHidden/>
    <w:rsid w:val="00F962B2"/>
    <w:rPr>
      <w:rFonts w:asciiTheme="majorHAnsi" w:eastAsiaTheme="majorEastAsia" w:hAnsiTheme="majorHAnsi" w:cstheme="majorBidi"/>
      <w:i/>
      <w:iCs/>
      <w:color w:val="212C32" w:themeColor="text2" w:themeShade="BF"/>
    </w:rPr>
  </w:style>
  <w:style w:type="character" w:customStyle="1" w:styleId="Heading7Char">
    <w:name w:val="Heading 7 Char"/>
    <w:basedOn w:val="DefaultParagraphFont"/>
    <w:link w:val="Heading7"/>
    <w:uiPriority w:val="9"/>
    <w:semiHidden/>
    <w:rsid w:val="00F962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62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62B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962B2"/>
    <w:pPr>
      <w:spacing w:after="200" w:line="240" w:lineRule="auto"/>
    </w:pPr>
    <w:rPr>
      <w:i/>
      <w:iCs/>
      <w:color w:val="2C3C43" w:themeColor="text2"/>
      <w:sz w:val="18"/>
      <w:szCs w:val="18"/>
    </w:rPr>
  </w:style>
  <w:style w:type="paragraph" w:styleId="Subtitle">
    <w:name w:val="Subtitle"/>
    <w:basedOn w:val="Normal"/>
    <w:next w:val="Normal"/>
    <w:link w:val="SubtitleChar"/>
    <w:uiPriority w:val="11"/>
    <w:qFormat/>
    <w:rsid w:val="00F962B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F962B2"/>
    <w:rPr>
      <w:color w:val="5A5A5A" w:themeColor="text1" w:themeTint="A5"/>
      <w:spacing w:val="10"/>
    </w:rPr>
  </w:style>
  <w:style w:type="character" w:styleId="Strong">
    <w:name w:val="Strong"/>
    <w:basedOn w:val="DefaultParagraphFont"/>
    <w:uiPriority w:val="22"/>
    <w:qFormat/>
    <w:rsid w:val="00F962B2"/>
    <w:rPr>
      <w:b/>
      <w:bCs/>
      <w:color w:val="000000" w:themeColor="text1"/>
    </w:rPr>
  </w:style>
  <w:style w:type="character" w:styleId="Emphasis">
    <w:name w:val="Emphasis"/>
    <w:basedOn w:val="DefaultParagraphFont"/>
    <w:uiPriority w:val="20"/>
    <w:qFormat/>
    <w:rsid w:val="00F962B2"/>
    <w:rPr>
      <w:i/>
      <w:iCs/>
      <w:color w:val="auto"/>
    </w:rPr>
  </w:style>
  <w:style w:type="paragraph" w:styleId="NoSpacing">
    <w:name w:val="No Spacing"/>
    <w:uiPriority w:val="1"/>
    <w:qFormat/>
    <w:rsid w:val="00F962B2"/>
    <w:pPr>
      <w:spacing w:after="0" w:line="240" w:lineRule="auto"/>
    </w:pPr>
  </w:style>
  <w:style w:type="paragraph" w:styleId="Quote">
    <w:name w:val="Quote"/>
    <w:basedOn w:val="Normal"/>
    <w:next w:val="Normal"/>
    <w:link w:val="QuoteChar"/>
    <w:uiPriority w:val="29"/>
    <w:qFormat/>
    <w:rsid w:val="00F962B2"/>
    <w:pPr>
      <w:spacing w:before="160"/>
      <w:ind w:left="720" w:right="720"/>
    </w:pPr>
    <w:rPr>
      <w:i/>
      <w:iCs/>
      <w:color w:val="000000" w:themeColor="text1"/>
    </w:rPr>
  </w:style>
  <w:style w:type="character" w:customStyle="1" w:styleId="QuoteChar">
    <w:name w:val="Quote Char"/>
    <w:basedOn w:val="DefaultParagraphFont"/>
    <w:link w:val="Quote"/>
    <w:uiPriority w:val="29"/>
    <w:rsid w:val="00F962B2"/>
    <w:rPr>
      <w:i/>
      <w:iCs/>
      <w:color w:val="000000" w:themeColor="text1"/>
    </w:rPr>
  </w:style>
  <w:style w:type="paragraph" w:styleId="IntenseQuote">
    <w:name w:val="Intense Quote"/>
    <w:basedOn w:val="Normal"/>
    <w:next w:val="Normal"/>
    <w:link w:val="IntenseQuoteChar"/>
    <w:uiPriority w:val="30"/>
    <w:qFormat/>
    <w:rsid w:val="00F962B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F962B2"/>
    <w:rPr>
      <w:color w:val="000000" w:themeColor="text1"/>
      <w:shd w:val="clear" w:color="auto" w:fill="F2F2F2" w:themeFill="background1" w:themeFillShade="F2"/>
    </w:rPr>
  </w:style>
  <w:style w:type="character" w:styleId="SubtleEmphasis">
    <w:name w:val="Subtle Emphasis"/>
    <w:basedOn w:val="DefaultParagraphFont"/>
    <w:uiPriority w:val="19"/>
    <w:qFormat/>
    <w:rsid w:val="00F962B2"/>
    <w:rPr>
      <w:i/>
      <w:iCs/>
      <w:color w:val="404040" w:themeColor="text1" w:themeTint="BF"/>
    </w:rPr>
  </w:style>
  <w:style w:type="character" w:styleId="IntenseEmphasis">
    <w:name w:val="Intense Emphasis"/>
    <w:basedOn w:val="DefaultParagraphFont"/>
    <w:uiPriority w:val="21"/>
    <w:qFormat/>
    <w:rsid w:val="00F962B2"/>
    <w:rPr>
      <w:b/>
      <w:bCs/>
      <w:i/>
      <w:iCs/>
      <w:caps/>
    </w:rPr>
  </w:style>
  <w:style w:type="character" w:styleId="SubtleReference">
    <w:name w:val="Subtle Reference"/>
    <w:basedOn w:val="DefaultParagraphFont"/>
    <w:uiPriority w:val="31"/>
    <w:qFormat/>
    <w:rsid w:val="00F962B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962B2"/>
    <w:rPr>
      <w:b/>
      <w:bCs/>
      <w:smallCaps/>
      <w:u w:val="single"/>
    </w:rPr>
  </w:style>
  <w:style w:type="character" w:styleId="BookTitle">
    <w:name w:val="Book Title"/>
    <w:basedOn w:val="DefaultParagraphFont"/>
    <w:uiPriority w:val="33"/>
    <w:qFormat/>
    <w:rsid w:val="00F962B2"/>
    <w:rPr>
      <w:b w:val="0"/>
      <w:bCs w:val="0"/>
      <w:smallCaps/>
      <w:spacing w:val="5"/>
    </w:rPr>
  </w:style>
  <w:style w:type="paragraph" w:styleId="TOCHeading">
    <w:name w:val="TOC Heading"/>
    <w:basedOn w:val="Heading1"/>
    <w:next w:val="Normal"/>
    <w:uiPriority w:val="39"/>
    <w:semiHidden/>
    <w:unhideWhenUsed/>
    <w:qFormat/>
    <w:rsid w:val="00F962B2"/>
    <w:pPr>
      <w:outlineLvl w:val="9"/>
    </w:pPr>
  </w:style>
  <w:style w:type="character" w:styleId="Hyperlink">
    <w:name w:val="Hyperlink"/>
    <w:basedOn w:val="DefaultParagraphFont"/>
    <w:uiPriority w:val="99"/>
    <w:unhideWhenUsed/>
    <w:rsid w:val="0035274E"/>
    <w:rPr>
      <w:color w:val="99CA3C" w:themeColor="hyperlink"/>
      <w:u w:val="single"/>
    </w:rPr>
  </w:style>
  <w:style w:type="character" w:styleId="UnresolvedMention">
    <w:name w:val="Unresolved Mention"/>
    <w:basedOn w:val="DefaultParagraphFont"/>
    <w:uiPriority w:val="99"/>
    <w:semiHidden/>
    <w:unhideWhenUsed/>
    <w:rsid w:val="0035274E"/>
    <w:rPr>
      <w:color w:val="605E5C"/>
      <w:shd w:val="clear" w:color="auto" w:fill="E1DFDD"/>
    </w:rPr>
  </w:style>
  <w:style w:type="paragraph" w:styleId="Header">
    <w:name w:val="header"/>
    <w:basedOn w:val="Normal"/>
    <w:link w:val="HeaderChar"/>
    <w:uiPriority w:val="99"/>
    <w:unhideWhenUsed/>
    <w:rsid w:val="00DA5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E6"/>
  </w:style>
  <w:style w:type="paragraph" w:styleId="Footer">
    <w:name w:val="footer"/>
    <w:basedOn w:val="Normal"/>
    <w:link w:val="FooterChar"/>
    <w:uiPriority w:val="99"/>
    <w:unhideWhenUsed/>
    <w:rsid w:val="00DA5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E6"/>
  </w:style>
  <w:style w:type="character" w:styleId="FollowedHyperlink">
    <w:name w:val="FollowedHyperlink"/>
    <w:basedOn w:val="DefaultParagraphFont"/>
    <w:uiPriority w:val="99"/>
    <w:semiHidden/>
    <w:unhideWhenUsed/>
    <w:rsid w:val="00AB581D"/>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mstar.camosun.ca/?sfwd-lessons=2-4-self-assessment-of-professional-skil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star.camosun.ca/?sfwd-lessons=2-3-understanding-professional-skills-behaviours" TargetMode="External"/><Relationship Id="rId5" Type="http://schemas.openxmlformats.org/officeDocument/2006/relationships/numbering" Target="numbering.xml"/><Relationship Id="rId15" Type="http://schemas.openxmlformats.org/officeDocument/2006/relationships/hyperlink" Target="https://camstar.camosun.ca/?sfwd-lessons=4-3-your-reflective-story-file-templat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star.camosun.ca/?sfwd-lessons=4-2-activity-use-the-star-story-too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57A1E0CFD254B995A84B75EA72B36" ma:contentTypeVersion="12" ma:contentTypeDescription="Create a new document." ma:contentTypeScope="" ma:versionID="f5223c5704a47a2f80ddc124cc87fd3c">
  <xsd:schema xmlns:xsd="http://www.w3.org/2001/XMLSchema" xmlns:xs="http://www.w3.org/2001/XMLSchema" xmlns:p="http://schemas.microsoft.com/office/2006/metadata/properties" xmlns:ns3="f29c6426-1e21-44b3-97e3-496e7b711b33" xmlns:ns4="6c99753c-3b27-4003-86cb-52018b5f73f3" targetNamespace="http://schemas.microsoft.com/office/2006/metadata/properties" ma:root="true" ma:fieldsID="2e33afa031bc1255bdceff563c072247" ns3:_="" ns4:_="">
    <xsd:import namespace="f29c6426-1e21-44b3-97e3-496e7b711b33"/>
    <xsd:import namespace="6c99753c-3b27-4003-86cb-52018b5f73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c6426-1e21-44b3-97e3-496e7b711b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9753c-3b27-4003-86cb-52018b5f73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307B-D539-4733-8267-102FBA0FC236}">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f29c6426-1e21-44b3-97e3-496e7b711b33"/>
    <ds:schemaRef ds:uri="http://purl.org/dc/terms/"/>
    <ds:schemaRef ds:uri="http://schemas.microsoft.com/office/2006/metadata/properties"/>
    <ds:schemaRef ds:uri="6c99753c-3b27-4003-86cb-52018b5f73f3"/>
    <ds:schemaRef ds:uri="http://www.w3.org/XML/1998/namespace"/>
  </ds:schemaRefs>
</ds:datastoreItem>
</file>

<file path=customXml/itemProps2.xml><?xml version="1.0" encoding="utf-8"?>
<ds:datastoreItem xmlns:ds="http://schemas.openxmlformats.org/officeDocument/2006/customXml" ds:itemID="{1BC2CF77-49DD-4688-8079-6D640D7F5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c6426-1e21-44b3-97e3-496e7b711b33"/>
    <ds:schemaRef ds:uri="6c99753c-3b27-4003-86cb-52018b5f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88F02-9129-442C-B693-AF95180CAC9F}">
  <ds:schemaRefs>
    <ds:schemaRef ds:uri="http://schemas.microsoft.com/sharepoint/v3/contenttype/forms"/>
  </ds:schemaRefs>
</ds:datastoreItem>
</file>

<file path=customXml/itemProps4.xml><?xml version="1.0" encoding="utf-8"?>
<ds:datastoreItem xmlns:ds="http://schemas.openxmlformats.org/officeDocument/2006/customXml" ds:itemID="{7BDF5CE8-ECDA-4591-AE76-EC6C5B56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1482</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Watch this video in Section 6</vt:lpstr>
      <vt:lpstr>Familiarize yourself with the ten professional skills employers want graduates t</vt:lpstr>
      <vt:lpstr>Once you have reviewed the ten professional skills complete the self-assessment.</vt:lpstr>
      <vt:lpstr>Choose one professional skill from each of the Skills Sections (e.g. personal, i</vt:lpstr>
      <vt:lpstr>IN CLASS: Complete one STAR story in class for peer review. For example: Persona</vt:lpstr>
      <vt:lpstr>    Enter the STAR story into your Interview Journal.</vt:lpstr>
      <vt:lpstr>    Complete three more STAR stories on your own (it’s fine to have someone review i</vt:lpstr>
      <vt:lpstr>    The peer review rubric and the STAR story table or slide show has examples of co</vt:lpstr>
    </vt:vector>
  </TitlesOfParts>
  <Company>Camosun College</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Michel</dc:creator>
  <cp:keywords/>
  <dc:description/>
  <cp:lastModifiedBy>Jaclyn Mezei</cp:lastModifiedBy>
  <cp:revision>6</cp:revision>
  <dcterms:created xsi:type="dcterms:W3CDTF">2022-08-31T16:18:00Z</dcterms:created>
  <dcterms:modified xsi:type="dcterms:W3CDTF">2022-08-31T16:21:00Z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0x01010074157A1E0CFD254B995A84B75EA72B36</vt:lpwstr>
  </property>
</Properties>
</file>